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lang w:val="la-VA"/>
        </w:rPr>
      </w:pPr>
      <w:r>
        <w:rPr>
          <w:lang w:val="la-VA"/>
        </w:rPr>
      </w:r>
    </w:p>
    <w:p>
      <w:pPr>
        <w:pStyle w:val="Normal"/>
        <w:jc w:val="center"/>
        <w:rPr>
          <w:rFonts w:ascii="Trebuchet MS" w:hAnsi="Trebuchet MS"/>
          <w:b/>
          <w:i/>
          <w:i/>
          <w:lang w:val="la-VA"/>
        </w:rPr>
      </w:pPr>
      <w:r>
        <w:rPr>
          <w:rFonts w:ascii="Trebuchet MS" w:hAnsi="Trebuchet MS"/>
          <w:b/>
          <w:i/>
          <w:lang w:val="la-VA"/>
        </w:rPr>
        <w:t>VI SEMINARIVM COLLEGII LATINITATIS</w:t>
      </w:r>
    </w:p>
    <w:p>
      <w:pPr>
        <w:pStyle w:val="Normal"/>
        <w:jc w:val="center"/>
        <w:rPr>
          <w:rFonts w:ascii="Trebuchet MS" w:hAnsi="Trebuchet MS"/>
          <w:b/>
          <w:i/>
          <w:i/>
          <w:lang w:val="la-VA"/>
        </w:rPr>
      </w:pPr>
      <w:r>
        <w:rPr>
          <w:rFonts w:ascii="Trebuchet MS" w:hAnsi="Trebuchet MS"/>
          <w:b/>
          <w:i/>
          <w:lang w:val="la-VA"/>
        </w:rPr>
        <w:t>Die I</w:t>
      </w:r>
      <w:r>
        <w:rPr>
          <w:rFonts w:ascii="Trebuchet MS" w:hAnsi="Trebuchet MS"/>
          <w:b/>
          <w:i/>
          <w:lang w:val="la-VA"/>
        </w:rPr>
        <w:t>II</w:t>
      </w:r>
      <w:r>
        <w:rPr>
          <w:rFonts w:ascii="Trebuchet MS" w:hAnsi="Trebuchet MS"/>
          <w:b/>
          <w:i/>
          <w:lang w:val="la-VA"/>
        </w:rPr>
        <w:t xml:space="preserve"> mensis Iulii, ann. MMXXVI, Valentiae</w:t>
      </w:r>
    </w:p>
    <w:p>
      <w:pPr>
        <w:pStyle w:val="Normal"/>
        <w:jc w:val="center"/>
        <w:rPr>
          <w:rFonts w:ascii="Trebuchet MS" w:hAnsi="Trebuchet MS"/>
          <w:b/>
          <w:lang w:val="la-VA"/>
        </w:rPr>
      </w:pPr>
      <w:r>
        <w:rPr>
          <w:rFonts w:ascii="Trebuchet MS" w:hAnsi="Trebuchet MS"/>
          <w:b/>
        </w:rPr>
        <w:t>“</w:t>
      </w:r>
      <w:r>
        <w:rPr>
          <w:rFonts w:ascii="Trebuchet MS" w:hAnsi="Trebuchet MS"/>
          <w:b/>
        </w:rPr>
        <w:t>De itineribus, gentibus, hospitiis in toto orbe terrarum”</w:t>
      </w:r>
    </w:p>
    <w:p>
      <w:pPr>
        <w:pStyle w:val="Normal"/>
        <w:jc w:val="center"/>
        <w:rPr>
          <w:rFonts w:ascii="Trebuchet MS" w:hAnsi="Trebuchet MS"/>
          <w:b/>
          <w:lang w:val="la-VA"/>
        </w:rPr>
      </w:pPr>
      <w:r>
        <w:rPr>
          <w:rFonts w:ascii="Trebuchet MS" w:hAnsi="Trebuchet MS"/>
          <w:b/>
          <w:lang w:val="la-VA"/>
        </w:rPr>
        <w:t xml:space="preserve">INSCRIPTIO ORATORVM </w:t>
      </w:r>
    </w:p>
    <w:p>
      <w:pPr>
        <w:pStyle w:val="Normal"/>
        <w:rPr>
          <w:rFonts w:ascii="Trebuchet MS" w:hAnsi="Trebuchet MS"/>
          <w:lang w:val="la-VA"/>
        </w:rPr>
      </w:pPr>
      <w:r>
        <w:rPr>
          <w:rFonts w:ascii="Trebuchet MS" w:hAnsi="Trebuchet MS"/>
          <w:lang w:val="la-VA"/>
        </w:rPr>
      </w:r>
    </w:p>
    <w:tbl>
      <w:tblPr>
        <w:tblW w:w="10349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9"/>
        <w:gridCol w:w="7229"/>
      </w:tblGrid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>Tria nomina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>Numerus tesserae civilis (DNI) vel diplomatis ad testimonium conficiendum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 xml:space="preserve"> </w:t>
            </w:r>
            <w:r>
              <w:rPr>
                <w:rFonts w:ascii="Trebuchet MS" w:hAnsi="Trebuchet MS"/>
                <w:b/>
                <w:sz w:val="22"/>
                <w:lang w:val="la-VA"/>
              </w:rPr>
              <w:t>Email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>Titulus oratiunculae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>Compendium oratiunculae (20 versus max.)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i/>
                <w:i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 xml:space="preserve">Numerarisne in sociis </w:t>
            </w:r>
            <w:r>
              <w:rPr>
                <w:rFonts w:ascii="Trebuchet MS" w:hAnsi="Trebuchet MS"/>
                <w:b/>
                <w:i/>
                <w:sz w:val="22"/>
                <w:lang w:val="la-VA"/>
              </w:rPr>
              <w:t>Collegii Latinitatis?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>Vita (20 versus max.)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rebuchet MS" w:hAnsi="Trebuchet MS"/>
                <w:b/>
                <w:sz w:val="22"/>
                <w:lang w:val="la-VA"/>
              </w:rPr>
            </w:pPr>
            <w:r>
              <w:rPr>
                <w:rFonts w:ascii="Trebuchet MS" w:hAnsi="Trebuchet MS"/>
                <w:b/>
                <w:sz w:val="22"/>
                <w:lang w:val="la-VA"/>
              </w:rPr>
              <w:t>Addenda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rebuchet MS" w:hAnsi="Trebuchet MS"/>
                <w:sz w:val="22"/>
                <w:lang w:val="la-VA"/>
              </w:rPr>
            </w:pPr>
            <w:r>
              <w:rPr>
                <w:rFonts w:ascii="Trebuchet MS" w:hAnsi="Trebuchet MS"/>
                <w:sz w:val="22"/>
                <w:lang w:val="la-VA"/>
              </w:rPr>
            </w:r>
          </w:p>
        </w:tc>
      </w:tr>
    </w:tbl>
    <w:p>
      <w:pPr>
        <w:pStyle w:val="Normal"/>
        <w:rPr>
          <w:rFonts w:ascii="Trebuchet MS" w:hAnsi="Trebuchet MS"/>
          <w:lang w:val="la-VA"/>
        </w:rPr>
      </w:pPr>
      <w:r>
        <w:rPr>
          <w:rFonts w:ascii="Trebuchet MS" w:hAnsi="Trebuchet MS"/>
          <w:lang w:val="la-VA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20" w:bottom="1417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  <w:font w:name="Palatino Linotyp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eu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708" w:firstLine="708"/>
      <w:jc w:val="center"/>
      <w:rPr>
        <w:lang w:val="la-VA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-836295</wp:posOffset>
          </wp:positionH>
          <wp:positionV relativeFrom="paragraph">
            <wp:posOffset>-314325</wp:posOffset>
          </wp:positionV>
          <wp:extent cx="989965" cy="92265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parajita" w:ascii="Palatino Linotype" w:hAnsi="Palatino Linotype"/>
        <w:b/>
        <w:smallCaps/>
        <w:sz w:val="38"/>
        <w:szCs w:val="38"/>
        <w:lang w:val="la-VA"/>
      </w:rPr>
      <w:t>Collegivm Latinitatis</w:t>
    </w:r>
  </w:p>
  <w:p>
    <w:pPr>
      <w:pStyle w:val="Normal"/>
      <w:ind w:left="708" w:firstLine="708"/>
      <w:jc w:val="center"/>
      <w:rPr>
        <w:rFonts w:ascii="Palatino Linotype" w:hAnsi="Palatino Linotype"/>
        <w:b/>
        <w:sz w:val="16"/>
        <w:szCs w:val="16"/>
        <w:lang w:val="la-VA"/>
      </w:rPr>
    </w:pPr>
    <w:hyperlink r:id="rId2">
      <w:r>
        <w:rPr>
          <w:rStyle w:val="EnlladInternet"/>
          <w:rFonts w:eastAsia="OpenSymbol" w:ascii="Palatino Linotype" w:hAnsi="Palatino Linotype"/>
          <w:b/>
          <w:sz w:val="16"/>
          <w:szCs w:val="16"/>
          <w:u w:val="none"/>
          <w:lang w:val="la-VA"/>
        </w:rPr>
        <w:t>www.collegiumlatinitatis.com</w:t>
      </w:r>
    </w:hyperlink>
    <w:r>
      <w:rPr>
        <w:rFonts w:ascii="Palatino Linotype" w:hAnsi="Palatino Linotype"/>
        <w:b/>
        <w:sz w:val="16"/>
        <w:szCs w:val="16"/>
        <w:lang w:val="la-VA"/>
      </w:rPr>
      <w:t xml:space="preserve"> – </w:t>
    </w:r>
    <w:hyperlink r:id="rId3">
      <w:r>
        <w:rPr>
          <w:rStyle w:val="EnlladInternet"/>
          <w:rFonts w:eastAsia="OpenSymbol" w:ascii="Palatino Linotype" w:hAnsi="Palatino Linotype"/>
          <w:b/>
          <w:sz w:val="16"/>
          <w:szCs w:val="16"/>
          <w:lang w:val="la-VA"/>
        </w:rPr>
        <w:t>collegiumlatinitatis@collegiumlatinitatis.com</w:t>
      </w:r>
    </w:hyperlink>
    <w:r>
      <w:rPr>
        <w:rStyle w:val="EnlladInternet"/>
        <w:rFonts w:eastAsia="OpenSymbol" w:ascii="Palatino Linotype" w:hAnsi="Palatino Linotype"/>
        <w:b/>
        <w:sz w:val="16"/>
        <w:szCs w:val="16"/>
        <w:u w:val="none"/>
        <w:lang w:val="la-VA"/>
      </w:rPr>
      <w:t xml:space="preserve"> – facebook.com/clatinitatis - @clatinitatis</w:t>
    </w:r>
  </w:p>
  <w:p>
    <w:pPr>
      <w:pStyle w:val="Capalera"/>
      <w:rPr>
        <w:lang w:val="la-VA"/>
      </w:rPr>
    </w:pPr>
    <w:r>
      <w:rPr>
        <w:lang w:val="la-VA"/>
      </w:rPr>
    </w:r>
  </w:p>
</w:hdr>
</file>

<file path=word/settings.xml><?xml version="1.0" encoding="utf-8"?>
<w:settings xmlns:w="http://schemas.openxmlformats.org/wordprocessingml/2006/main">
  <w:zoom w:percent="18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basedOn w:val="Fuentedeprrafopredeter1"/>
    <w:qFormat/>
    <w:rPr/>
  </w:style>
  <w:style w:type="character" w:styleId="PiedepginaCar" w:customStyle="1">
    <w:name w:val="Pie de página Car"/>
    <w:basedOn w:val="Fuentedeprrafopredeter1"/>
    <w:uiPriority w:val="99"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EnlladInternet">
    <w:name w:val="Hyperlink"/>
    <w:rPr>
      <w:color w:val="0000FF"/>
      <w:u w:val="single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sdeltext">
    <w:name w:val="Body Text"/>
    <w:basedOn w:val="Normal"/>
    <w:pPr>
      <w:spacing w:before="0" w:after="12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Noto Sans Devanagari"/>
    </w:rPr>
  </w:style>
  <w:style w:type="paragraph" w:styleId="Encabezado1" w:customStyle="1">
    <w:name w:val="Encabezado1"/>
    <w:basedOn w:val="Normal"/>
    <w:next w:val="Cosdel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uiPriority w:val="99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globo1" w:customStyle="1">
    <w:name w:val="Texto de globo1"/>
    <w:basedOn w:val="Normal"/>
    <w:qFormat/>
    <w:pPr/>
    <w:rPr>
      <w:rFonts w:ascii="Tahoma" w:hAnsi="Tahoma" w:cs="Tahoma"/>
      <w:sz w:val="16"/>
      <w:szCs w:val="16"/>
    </w:rPr>
  </w:style>
  <w:style w:type="paragraph" w:styleId="Prrafodelista1" w:customStyle="1">
    <w:name w:val="Párrafo de lista1"/>
    <w:basedOn w:val="Normal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d5b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llegiumlatinitatis.com/" TargetMode="External"/><Relationship Id="rId3" Type="http://schemas.openxmlformats.org/officeDocument/2006/relationships/hyperlink" Target="mailto:collegiumlatinitatis@collegiumlatinitatis.com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DocSecurity>0</DocSecurity>
  <Pages>1</Pages>
  <Words>58</Words>
  <Characters>472</Characters>
  <CharactersWithSpaces>519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2026-02-06T18:12:00Z</dcterms:created>
  <dc:creator>Esteban</dc:creator>
  <dc:description/>
  <dc:language>ca-ES</dc:language>
  <cp:lastModifiedBy/>
  <cp:lastPrinted>2018-03-26T08:35:00Z</cp:lastPrinted>
  <dcterms:modified xsi:type="dcterms:W3CDTF">2026-02-11T12:16:38Z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